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5FD3" w:rsidRPr="002C5FD3" w:rsidRDefault="002C5FD3" w:rsidP="002C5F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C5FD3">
        <w:rPr>
          <w:rFonts w:ascii="Times New Roman" w:hAnsi="Times New Roman" w:cs="Times New Roman"/>
          <w:b/>
          <w:bCs/>
          <w:sz w:val="28"/>
          <w:szCs w:val="28"/>
        </w:rPr>
        <w:t>Старт школы олимпиадного движения</w:t>
      </w:r>
    </w:p>
    <w:p w:rsidR="002C5FD3" w:rsidRPr="002C5FD3" w:rsidRDefault="002C5FD3" w:rsidP="002C5FD3">
      <w:pPr>
        <w:jc w:val="both"/>
        <w:rPr>
          <w:rFonts w:ascii="Times New Roman" w:hAnsi="Times New Roman" w:cs="Times New Roman"/>
          <w:sz w:val="28"/>
          <w:szCs w:val="28"/>
        </w:rPr>
      </w:pPr>
      <w:r w:rsidRPr="002C5FD3">
        <w:rPr>
          <w:rFonts w:ascii="Times New Roman" w:hAnsi="Times New Roman" w:cs="Times New Roman"/>
          <w:sz w:val="28"/>
          <w:szCs w:val="28"/>
        </w:rPr>
        <w:t>30 сентября 2024 года в 10:00 начинает работу очно-дистанционная школа олимпиадного движения по учебным предметам «Астрономия», «Биология», «География», «Информатика», «Математика», «Физика», «Химия».</w:t>
      </w:r>
    </w:p>
    <w:p w:rsidR="002C5FD3" w:rsidRPr="002C5FD3" w:rsidRDefault="002C5FD3" w:rsidP="002C5FD3">
      <w:pPr>
        <w:jc w:val="both"/>
        <w:rPr>
          <w:rFonts w:ascii="Times New Roman" w:hAnsi="Times New Roman" w:cs="Times New Roman"/>
          <w:sz w:val="28"/>
          <w:szCs w:val="28"/>
        </w:rPr>
      </w:pPr>
      <w:r w:rsidRPr="002C5FD3">
        <w:rPr>
          <w:rFonts w:ascii="Times New Roman" w:hAnsi="Times New Roman" w:cs="Times New Roman"/>
          <w:sz w:val="28"/>
          <w:szCs w:val="28"/>
        </w:rPr>
        <w:t>Дистанционные учебные смены проводит </w:t>
      </w:r>
      <w:hyperlink r:id="rId5" w:tgtFrame="_blank" w:history="1">
        <w:r w:rsidRPr="002C5FD3">
          <w:rPr>
            <w:rStyle w:val="a3"/>
            <w:rFonts w:ascii="Times New Roman" w:hAnsi="Times New Roman" w:cs="Times New Roman"/>
            <w:sz w:val="28"/>
            <w:szCs w:val="28"/>
          </w:rPr>
          <w:t>Академия образования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C5FD3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C5FD3">
        <w:rPr>
          <w:rFonts w:ascii="Times New Roman" w:hAnsi="Times New Roman" w:cs="Times New Roman"/>
          <w:sz w:val="28"/>
          <w:szCs w:val="28"/>
        </w:rPr>
        <w:t>взаимодействии 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hyperlink r:id="rId6" w:tgtFrame="_blank" w:history="1">
        <w:r w:rsidRPr="002C5FD3">
          <w:rPr>
            <w:rStyle w:val="a3"/>
            <w:rFonts w:ascii="Times New Roman" w:hAnsi="Times New Roman" w:cs="Times New Roman"/>
            <w:sz w:val="28"/>
            <w:szCs w:val="28"/>
          </w:rPr>
          <w:t>Белорусским государственным университетом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C5FD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C5FD3">
        <w:rPr>
          <w:rFonts w:ascii="Times New Roman" w:hAnsi="Times New Roman" w:cs="Times New Roman"/>
          <w:sz w:val="28"/>
          <w:szCs w:val="28"/>
        </w:rPr>
        <w:t>совместно со структурными подразделениями областных (Минского городского) исполнительных комитетов, осуществляющими государственно-властные полномочия в сфере образования.</w:t>
      </w:r>
    </w:p>
    <w:p w:rsidR="002C5FD3" w:rsidRPr="002C5FD3" w:rsidRDefault="002C5FD3" w:rsidP="002C5FD3">
      <w:pPr>
        <w:jc w:val="both"/>
        <w:rPr>
          <w:rFonts w:ascii="Times New Roman" w:hAnsi="Times New Roman" w:cs="Times New Roman"/>
          <w:sz w:val="28"/>
          <w:szCs w:val="28"/>
        </w:rPr>
      </w:pPr>
      <w:r w:rsidRPr="002C5FD3">
        <w:rPr>
          <w:rFonts w:ascii="Times New Roman" w:hAnsi="Times New Roman" w:cs="Times New Roman"/>
          <w:sz w:val="28"/>
          <w:szCs w:val="28"/>
        </w:rPr>
        <w:t>Дистанционные учебные смены пройдут в четыре этапа:</w:t>
      </w:r>
    </w:p>
    <w:p w:rsidR="002C5FD3" w:rsidRPr="002C5FD3" w:rsidRDefault="002C5FD3" w:rsidP="002C5FD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5FD3">
        <w:rPr>
          <w:rFonts w:ascii="Times New Roman" w:hAnsi="Times New Roman" w:cs="Times New Roman"/>
          <w:sz w:val="28"/>
          <w:szCs w:val="28"/>
        </w:rPr>
        <w:t>с 30 сентября по 5 октября,</w:t>
      </w:r>
    </w:p>
    <w:p w:rsidR="002C5FD3" w:rsidRPr="002C5FD3" w:rsidRDefault="002C5FD3" w:rsidP="002C5FD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5FD3">
        <w:rPr>
          <w:rFonts w:ascii="Times New Roman" w:hAnsi="Times New Roman" w:cs="Times New Roman"/>
          <w:sz w:val="28"/>
          <w:szCs w:val="28"/>
        </w:rPr>
        <w:t>с 28 октября по 2 ноября,</w:t>
      </w:r>
    </w:p>
    <w:p w:rsidR="002C5FD3" w:rsidRPr="002C5FD3" w:rsidRDefault="002C5FD3" w:rsidP="002C5FD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5FD3">
        <w:rPr>
          <w:rFonts w:ascii="Times New Roman" w:hAnsi="Times New Roman" w:cs="Times New Roman"/>
          <w:sz w:val="28"/>
          <w:szCs w:val="28"/>
        </w:rPr>
        <w:t>с 9 по 14 декабря,</w:t>
      </w:r>
    </w:p>
    <w:p w:rsidR="002C5FD3" w:rsidRPr="002C5FD3" w:rsidRDefault="002C5FD3" w:rsidP="002C5FD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5FD3">
        <w:rPr>
          <w:rFonts w:ascii="Times New Roman" w:hAnsi="Times New Roman" w:cs="Times New Roman"/>
          <w:sz w:val="28"/>
          <w:szCs w:val="28"/>
        </w:rPr>
        <w:t>с 14 по 19 апреля.</w:t>
      </w:r>
    </w:p>
    <w:p w:rsidR="002C5FD3" w:rsidRPr="002C5FD3" w:rsidRDefault="002C5FD3" w:rsidP="002C5FD3">
      <w:pPr>
        <w:jc w:val="both"/>
        <w:rPr>
          <w:rFonts w:ascii="Times New Roman" w:hAnsi="Times New Roman" w:cs="Times New Roman"/>
          <w:sz w:val="28"/>
          <w:szCs w:val="28"/>
        </w:rPr>
      </w:pPr>
      <w:r w:rsidRPr="002C5FD3">
        <w:rPr>
          <w:rFonts w:ascii="Times New Roman" w:hAnsi="Times New Roman" w:cs="Times New Roman"/>
          <w:sz w:val="28"/>
          <w:szCs w:val="28"/>
        </w:rPr>
        <w:t>По итогам дистанционных осенних и зимних смен организаторы проведут очную учебную смену с 3 по 14 февраля 2025 года. По ее завершении также будет проведен разбор заданий в дистанционном формате преподавателями вузов.</w:t>
      </w:r>
    </w:p>
    <w:p w:rsidR="002C5FD3" w:rsidRPr="002C5FD3" w:rsidRDefault="002C5FD3" w:rsidP="002C5FD3">
      <w:pPr>
        <w:jc w:val="both"/>
        <w:rPr>
          <w:rFonts w:ascii="Times New Roman" w:hAnsi="Times New Roman" w:cs="Times New Roman"/>
          <w:sz w:val="28"/>
          <w:szCs w:val="28"/>
        </w:rPr>
      </w:pPr>
      <w:r w:rsidRPr="002C5FD3">
        <w:rPr>
          <w:rFonts w:ascii="Times New Roman" w:hAnsi="Times New Roman" w:cs="Times New Roman"/>
          <w:sz w:val="28"/>
          <w:szCs w:val="28"/>
        </w:rPr>
        <w:t>Цель очно-дистанционной олимпиады – выявить наиболее талантливых и одаренных учащихся, а затем их максимальное количество вовлечь в олимпиадное движение. Таким образом будет совершенствоваться подготовка ребят к республиканским олимпиадам и национальных команд к международным олимпиадам.</w:t>
      </w:r>
    </w:p>
    <w:p w:rsidR="002C5FD3" w:rsidRPr="002C5FD3" w:rsidRDefault="002C5FD3" w:rsidP="002C5FD3">
      <w:pPr>
        <w:jc w:val="both"/>
        <w:rPr>
          <w:rFonts w:ascii="Times New Roman" w:hAnsi="Times New Roman" w:cs="Times New Roman"/>
          <w:sz w:val="28"/>
          <w:szCs w:val="28"/>
        </w:rPr>
      </w:pPr>
      <w:r w:rsidRPr="002C5FD3">
        <w:rPr>
          <w:rFonts w:ascii="Times New Roman" w:hAnsi="Times New Roman" w:cs="Times New Roman"/>
          <w:sz w:val="28"/>
          <w:szCs w:val="28"/>
        </w:rPr>
        <w:t>Порядок проведения и задания по учебным предметам размещены в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hyperlink r:id="rId7" w:tgtFrame="_blank" w:history="1">
        <w:r w:rsidRPr="002C5FD3">
          <w:rPr>
            <w:rStyle w:val="a3"/>
            <w:rFonts w:ascii="Times New Roman" w:hAnsi="Times New Roman" w:cs="Times New Roman"/>
            <w:sz w:val="28"/>
            <w:szCs w:val="28"/>
          </w:rPr>
          <w:t>тематическом разделе национального образовательного портала «Школа олимпиадного движения».</w:t>
        </w:r>
      </w:hyperlink>
    </w:p>
    <w:p w:rsidR="002C5FD3" w:rsidRPr="002C5FD3" w:rsidRDefault="002C5FD3" w:rsidP="002C5FD3">
      <w:pPr>
        <w:rPr>
          <w:rFonts w:ascii="Times New Roman" w:hAnsi="Times New Roman" w:cs="Times New Roman"/>
          <w:sz w:val="28"/>
          <w:szCs w:val="28"/>
        </w:rPr>
      </w:pPr>
      <w:r w:rsidRPr="002C5FD3">
        <w:rPr>
          <w:rFonts w:ascii="Times New Roman" w:hAnsi="Times New Roman" w:cs="Times New Roman"/>
          <w:sz w:val="28"/>
          <w:szCs w:val="28"/>
        </w:rPr>
        <w:t>Приглашаем к участию в учебных сменах учащихся учреждений общего среднего образования.</w:t>
      </w:r>
    </w:p>
    <w:p w:rsidR="002C5FD3" w:rsidRDefault="002C5FD3"/>
    <w:sectPr w:rsidR="002C5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1854FD"/>
    <w:multiLevelType w:val="multilevel"/>
    <w:tmpl w:val="53A2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6457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D3"/>
    <w:rsid w:val="002C5FD3"/>
    <w:rsid w:val="0095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1DCD"/>
  <w15:chartTrackingRefBased/>
  <w15:docId w15:val="{A4356858-0306-4F0C-B3F9-EB37981F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FD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C5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1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du.by/ru/component/content/article/uchebnye-smeny-po-uchebnym-predmetam-matematika-fizika-khimiya-biologiya-informatika-astronomiya-geografiya.html?catid=519&amp;Itemid=1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su.by/" TargetMode="External"/><Relationship Id="rId5" Type="http://schemas.openxmlformats.org/officeDocument/2006/relationships/hyperlink" Target="https://akademy.by/index.php/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2024-10-01T08:59:00Z</dcterms:created>
  <dcterms:modified xsi:type="dcterms:W3CDTF">2024-10-01T09:01:00Z</dcterms:modified>
</cp:coreProperties>
</file>